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20D" w:rsidRPr="0000120D" w:rsidRDefault="0000120D" w:rsidP="0000120D">
      <w:pPr>
        <w:spacing w:after="161" w:line="240" w:lineRule="auto"/>
        <w:outlineLvl w:val="0"/>
        <w:rPr>
          <w:rFonts w:ascii="Times New Roman" w:eastAsia="Times New Roman" w:hAnsi="Times New Roman" w:cs="Times New Roman"/>
          <w:color w:val="283D4B"/>
          <w:kern w:val="36"/>
          <w:sz w:val="48"/>
          <w:szCs w:val="48"/>
          <w:lang w:eastAsia="ru-RU"/>
        </w:rPr>
      </w:pPr>
      <w:r w:rsidRPr="0000120D">
        <w:rPr>
          <w:rFonts w:ascii="Times New Roman" w:eastAsia="Times New Roman" w:hAnsi="Times New Roman" w:cs="Times New Roman"/>
          <w:color w:val="283D4B"/>
          <w:kern w:val="36"/>
          <w:sz w:val="48"/>
          <w:szCs w:val="48"/>
          <w:lang w:eastAsia="ru-RU"/>
        </w:rPr>
        <w:t>Список предоставляемых услуг</w:t>
      </w:r>
    </w:p>
    <w:p w:rsidR="0000120D" w:rsidRPr="0000120D" w:rsidRDefault="0000120D" w:rsidP="0000120D">
      <w:pPr>
        <w:shd w:val="clear" w:color="auto" w:fill="FFFFFF"/>
        <w:spacing w:before="319" w:after="319" w:line="420" w:lineRule="atLeast"/>
        <w:outlineLvl w:val="3"/>
        <w:rPr>
          <w:rFonts w:ascii="Times New Roman" w:eastAsia="Times New Roman" w:hAnsi="Times New Roman" w:cs="Times New Roman"/>
          <w:color w:val="283D4B"/>
          <w:sz w:val="30"/>
          <w:szCs w:val="30"/>
          <w:lang w:eastAsia="ru-RU"/>
        </w:rPr>
      </w:pPr>
      <w:r w:rsidRPr="0000120D">
        <w:rPr>
          <w:rFonts w:ascii="Times New Roman" w:eastAsia="Times New Roman" w:hAnsi="Times New Roman" w:cs="Times New Roman"/>
          <w:color w:val="283D4B"/>
          <w:sz w:val="30"/>
          <w:szCs w:val="30"/>
          <w:lang w:eastAsia="ru-RU"/>
        </w:rPr>
        <w:t>Учреждение здравоохранения оказывает лечебную, диагностическую, консультативную медицинскую помощь в амбулаторных условиях, на дому и в иных условиях, осуществляемую в соответствии с программами обязательного и добровольного медицинского страхования по следующим видам услуг:</w:t>
      </w:r>
    </w:p>
    <w:p w:rsidR="0000120D" w:rsidRPr="0000120D" w:rsidRDefault="0000120D" w:rsidP="0000120D">
      <w:pPr>
        <w:shd w:val="clear" w:color="auto" w:fill="FFFFFF"/>
        <w:spacing w:before="319" w:after="319" w:line="420" w:lineRule="atLeast"/>
        <w:outlineLvl w:val="3"/>
        <w:rPr>
          <w:rFonts w:ascii="Times New Roman" w:eastAsia="Times New Roman" w:hAnsi="Times New Roman" w:cs="Times New Roman"/>
          <w:color w:val="283D4B"/>
          <w:sz w:val="30"/>
          <w:szCs w:val="30"/>
          <w:lang w:eastAsia="ru-RU"/>
        </w:rPr>
      </w:pPr>
      <w:r w:rsidRPr="0000120D">
        <w:rPr>
          <w:rFonts w:ascii="Times New Roman" w:eastAsia="Times New Roman" w:hAnsi="Times New Roman" w:cs="Times New Roman"/>
          <w:color w:val="283D4B"/>
          <w:sz w:val="30"/>
          <w:szCs w:val="30"/>
          <w:lang w:eastAsia="ru-RU"/>
        </w:rPr>
        <w:t>— акушерство и гинекологии,</w:t>
      </w:r>
      <w:r w:rsidRPr="0000120D">
        <w:rPr>
          <w:rFonts w:ascii="Times New Roman" w:eastAsia="Times New Roman" w:hAnsi="Times New Roman" w:cs="Times New Roman"/>
          <w:color w:val="283D4B"/>
          <w:sz w:val="30"/>
          <w:szCs w:val="30"/>
          <w:lang w:eastAsia="ru-RU"/>
        </w:rPr>
        <w:br/>
        <w:t>— гастроэнтерологии,</w:t>
      </w:r>
      <w:r w:rsidRPr="0000120D">
        <w:rPr>
          <w:rFonts w:ascii="Times New Roman" w:eastAsia="Times New Roman" w:hAnsi="Times New Roman" w:cs="Times New Roman"/>
          <w:color w:val="283D4B"/>
          <w:sz w:val="30"/>
          <w:szCs w:val="30"/>
          <w:lang w:eastAsia="ru-RU"/>
        </w:rPr>
        <w:br/>
        <w:t>— дерматологии,</w:t>
      </w:r>
      <w:r w:rsidRPr="0000120D">
        <w:rPr>
          <w:rFonts w:ascii="Times New Roman" w:eastAsia="Times New Roman" w:hAnsi="Times New Roman" w:cs="Times New Roman"/>
          <w:color w:val="283D4B"/>
          <w:sz w:val="30"/>
          <w:szCs w:val="30"/>
          <w:lang w:eastAsia="ru-RU"/>
        </w:rPr>
        <w:br/>
        <w:t>— детской кардиологии,</w:t>
      </w:r>
      <w:r w:rsidRPr="0000120D">
        <w:rPr>
          <w:rFonts w:ascii="Times New Roman" w:eastAsia="Times New Roman" w:hAnsi="Times New Roman" w:cs="Times New Roman"/>
          <w:color w:val="283D4B"/>
          <w:sz w:val="30"/>
          <w:szCs w:val="30"/>
          <w:lang w:eastAsia="ru-RU"/>
        </w:rPr>
        <w:br/>
        <w:t>— детской хирургии,</w:t>
      </w:r>
      <w:r w:rsidRPr="0000120D">
        <w:rPr>
          <w:rFonts w:ascii="Times New Roman" w:eastAsia="Times New Roman" w:hAnsi="Times New Roman" w:cs="Times New Roman"/>
          <w:color w:val="283D4B"/>
          <w:sz w:val="30"/>
          <w:szCs w:val="30"/>
          <w:lang w:eastAsia="ru-RU"/>
        </w:rPr>
        <w:br/>
        <w:t>— детской эндокринологии,</w:t>
      </w:r>
      <w:r w:rsidRPr="0000120D">
        <w:rPr>
          <w:rFonts w:ascii="Times New Roman" w:eastAsia="Times New Roman" w:hAnsi="Times New Roman" w:cs="Times New Roman"/>
          <w:color w:val="283D4B"/>
          <w:sz w:val="30"/>
          <w:szCs w:val="30"/>
          <w:lang w:eastAsia="ru-RU"/>
        </w:rPr>
        <w:br/>
        <w:t>— инфекционные болезни,</w:t>
      </w:r>
      <w:r w:rsidRPr="0000120D">
        <w:rPr>
          <w:rFonts w:ascii="Times New Roman" w:eastAsia="Times New Roman" w:hAnsi="Times New Roman" w:cs="Times New Roman"/>
          <w:color w:val="283D4B"/>
          <w:sz w:val="30"/>
          <w:szCs w:val="30"/>
          <w:lang w:eastAsia="ru-RU"/>
        </w:rPr>
        <w:br/>
        <w:t>— кардиологии,</w:t>
      </w:r>
      <w:r w:rsidRPr="0000120D">
        <w:rPr>
          <w:rFonts w:ascii="Times New Roman" w:eastAsia="Times New Roman" w:hAnsi="Times New Roman" w:cs="Times New Roman"/>
          <w:color w:val="283D4B"/>
          <w:sz w:val="30"/>
          <w:szCs w:val="30"/>
          <w:lang w:eastAsia="ru-RU"/>
        </w:rPr>
        <w:br/>
        <w:t>— клинической лабораторной диагностики,</w:t>
      </w:r>
      <w:r w:rsidRPr="0000120D">
        <w:rPr>
          <w:rFonts w:ascii="Times New Roman" w:eastAsia="Times New Roman" w:hAnsi="Times New Roman" w:cs="Times New Roman"/>
          <w:color w:val="283D4B"/>
          <w:sz w:val="30"/>
          <w:szCs w:val="30"/>
          <w:lang w:eastAsia="ru-RU"/>
        </w:rPr>
        <w:br/>
        <w:t>— клинической фармакологии,</w:t>
      </w:r>
      <w:r w:rsidRPr="0000120D">
        <w:rPr>
          <w:rFonts w:ascii="Times New Roman" w:eastAsia="Times New Roman" w:hAnsi="Times New Roman" w:cs="Times New Roman"/>
          <w:color w:val="283D4B"/>
          <w:sz w:val="30"/>
          <w:szCs w:val="30"/>
          <w:lang w:eastAsia="ru-RU"/>
        </w:rPr>
        <w:br/>
        <w:t>— лечебной физкультуре и спортивной медицины,</w:t>
      </w:r>
      <w:r w:rsidRPr="0000120D">
        <w:rPr>
          <w:rFonts w:ascii="Times New Roman" w:eastAsia="Times New Roman" w:hAnsi="Times New Roman" w:cs="Times New Roman"/>
          <w:color w:val="283D4B"/>
          <w:sz w:val="30"/>
          <w:szCs w:val="30"/>
          <w:lang w:eastAsia="ru-RU"/>
        </w:rPr>
        <w:br/>
        <w:t>— лечение в условиях дневного стационара</w:t>
      </w:r>
      <w:proofErr w:type="gramStart"/>
      <w:r w:rsidRPr="0000120D">
        <w:rPr>
          <w:rFonts w:ascii="Times New Roman" w:eastAsia="Times New Roman" w:hAnsi="Times New Roman" w:cs="Times New Roman"/>
          <w:color w:val="283D4B"/>
          <w:sz w:val="30"/>
          <w:szCs w:val="30"/>
          <w:lang w:eastAsia="ru-RU"/>
        </w:rPr>
        <w:t>.</w:t>
      </w:r>
      <w:proofErr w:type="gramEnd"/>
      <w:r w:rsidRPr="0000120D">
        <w:rPr>
          <w:rFonts w:ascii="Times New Roman" w:eastAsia="Times New Roman" w:hAnsi="Times New Roman" w:cs="Times New Roman"/>
          <w:color w:val="283D4B"/>
          <w:sz w:val="30"/>
          <w:szCs w:val="30"/>
          <w:lang w:eastAsia="ru-RU"/>
        </w:rPr>
        <w:br/>
        <w:t xml:space="preserve">— </w:t>
      </w:r>
      <w:proofErr w:type="gramStart"/>
      <w:r w:rsidRPr="0000120D">
        <w:rPr>
          <w:rFonts w:ascii="Times New Roman" w:eastAsia="Times New Roman" w:hAnsi="Times New Roman" w:cs="Times New Roman"/>
          <w:color w:val="283D4B"/>
          <w:sz w:val="30"/>
          <w:szCs w:val="30"/>
          <w:lang w:eastAsia="ru-RU"/>
        </w:rPr>
        <w:t>м</w:t>
      </w:r>
      <w:proofErr w:type="gramEnd"/>
      <w:r w:rsidRPr="0000120D">
        <w:rPr>
          <w:rFonts w:ascii="Times New Roman" w:eastAsia="Times New Roman" w:hAnsi="Times New Roman" w:cs="Times New Roman"/>
          <w:color w:val="283D4B"/>
          <w:sz w:val="30"/>
          <w:szCs w:val="30"/>
          <w:lang w:eastAsia="ru-RU"/>
        </w:rPr>
        <w:t>едицинскому массажу,</w:t>
      </w:r>
      <w:r w:rsidRPr="0000120D">
        <w:rPr>
          <w:rFonts w:ascii="Times New Roman" w:eastAsia="Times New Roman" w:hAnsi="Times New Roman" w:cs="Times New Roman"/>
          <w:color w:val="283D4B"/>
          <w:sz w:val="30"/>
          <w:szCs w:val="30"/>
          <w:lang w:eastAsia="ru-RU"/>
        </w:rPr>
        <w:br/>
        <w:t>— неврологии,</w:t>
      </w:r>
      <w:r w:rsidRPr="0000120D">
        <w:rPr>
          <w:rFonts w:ascii="Times New Roman" w:eastAsia="Times New Roman" w:hAnsi="Times New Roman" w:cs="Times New Roman"/>
          <w:color w:val="283D4B"/>
          <w:sz w:val="30"/>
          <w:szCs w:val="30"/>
          <w:lang w:eastAsia="ru-RU"/>
        </w:rPr>
        <w:br/>
        <w:t>— оториноларингологии,</w:t>
      </w:r>
      <w:r w:rsidRPr="0000120D">
        <w:rPr>
          <w:rFonts w:ascii="Times New Roman" w:eastAsia="Times New Roman" w:hAnsi="Times New Roman" w:cs="Times New Roman"/>
          <w:color w:val="283D4B"/>
          <w:sz w:val="30"/>
          <w:szCs w:val="30"/>
          <w:lang w:eastAsia="ru-RU"/>
        </w:rPr>
        <w:br/>
        <w:t>— оториноларингологии,</w:t>
      </w:r>
      <w:r w:rsidRPr="0000120D">
        <w:rPr>
          <w:rFonts w:ascii="Times New Roman" w:eastAsia="Times New Roman" w:hAnsi="Times New Roman" w:cs="Times New Roman"/>
          <w:color w:val="283D4B"/>
          <w:sz w:val="30"/>
          <w:szCs w:val="30"/>
          <w:lang w:eastAsia="ru-RU"/>
        </w:rPr>
        <w:br/>
        <w:t>— офтальмологии,</w:t>
      </w:r>
      <w:r w:rsidRPr="0000120D">
        <w:rPr>
          <w:rFonts w:ascii="Times New Roman" w:eastAsia="Times New Roman" w:hAnsi="Times New Roman" w:cs="Times New Roman"/>
          <w:color w:val="283D4B"/>
          <w:sz w:val="30"/>
          <w:szCs w:val="30"/>
          <w:lang w:eastAsia="ru-RU"/>
        </w:rPr>
        <w:br/>
        <w:t>— педиатрии,</w:t>
      </w:r>
      <w:r w:rsidRPr="0000120D">
        <w:rPr>
          <w:rFonts w:ascii="Times New Roman" w:eastAsia="Times New Roman" w:hAnsi="Times New Roman" w:cs="Times New Roman"/>
          <w:color w:val="283D4B"/>
          <w:sz w:val="30"/>
          <w:szCs w:val="30"/>
          <w:lang w:eastAsia="ru-RU"/>
        </w:rPr>
        <w:br/>
        <w:t>— психиатрии,</w:t>
      </w:r>
      <w:r w:rsidRPr="0000120D">
        <w:rPr>
          <w:rFonts w:ascii="Times New Roman" w:eastAsia="Times New Roman" w:hAnsi="Times New Roman" w:cs="Times New Roman"/>
          <w:color w:val="283D4B"/>
          <w:sz w:val="30"/>
          <w:szCs w:val="30"/>
          <w:lang w:eastAsia="ru-RU"/>
        </w:rPr>
        <w:br/>
        <w:t>— психиатрии,</w:t>
      </w:r>
      <w:r w:rsidRPr="0000120D">
        <w:rPr>
          <w:rFonts w:ascii="Times New Roman" w:eastAsia="Times New Roman" w:hAnsi="Times New Roman" w:cs="Times New Roman"/>
          <w:color w:val="283D4B"/>
          <w:sz w:val="30"/>
          <w:szCs w:val="30"/>
          <w:lang w:eastAsia="ru-RU"/>
        </w:rPr>
        <w:br/>
        <w:t>— психиатрия-наркология,</w:t>
      </w:r>
      <w:r w:rsidRPr="0000120D">
        <w:rPr>
          <w:rFonts w:ascii="Times New Roman" w:eastAsia="Times New Roman" w:hAnsi="Times New Roman" w:cs="Times New Roman"/>
          <w:color w:val="283D4B"/>
          <w:sz w:val="30"/>
          <w:szCs w:val="30"/>
          <w:lang w:eastAsia="ru-RU"/>
        </w:rPr>
        <w:br/>
        <w:t>— пульмонология,</w:t>
      </w:r>
      <w:r w:rsidRPr="0000120D">
        <w:rPr>
          <w:rFonts w:ascii="Times New Roman" w:eastAsia="Times New Roman" w:hAnsi="Times New Roman" w:cs="Times New Roman"/>
          <w:color w:val="283D4B"/>
          <w:sz w:val="30"/>
          <w:szCs w:val="30"/>
          <w:lang w:eastAsia="ru-RU"/>
        </w:rPr>
        <w:br/>
        <w:t>— ревматологии,</w:t>
      </w:r>
      <w:r w:rsidRPr="0000120D">
        <w:rPr>
          <w:rFonts w:ascii="Times New Roman" w:eastAsia="Times New Roman" w:hAnsi="Times New Roman" w:cs="Times New Roman"/>
          <w:color w:val="283D4B"/>
          <w:sz w:val="30"/>
          <w:szCs w:val="30"/>
          <w:lang w:eastAsia="ru-RU"/>
        </w:rPr>
        <w:br/>
        <w:t>— рентгенологии,</w:t>
      </w:r>
      <w:r w:rsidRPr="0000120D">
        <w:rPr>
          <w:rFonts w:ascii="Times New Roman" w:eastAsia="Times New Roman" w:hAnsi="Times New Roman" w:cs="Times New Roman"/>
          <w:color w:val="283D4B"/>
          <w:sz w:val="30"/>
          <w:szCs w:val="30"/>
          <w:lang w:eastAsia="ru-RU"/>
        </w:rPr>
        <w:br/>
        <w:t>— стоматологии,</w:t>
      </w:r>
      <w:r w:rsidRPr="0000120D">
        <w:rPr>
          <w:rFonts w:ascii="Times New Roman" w:eastAsia="Times New Roman" w:hAnsi="Times New Roman" w:cs="Times New Roman"/>
          <w:color w:val="283D4B"/>
          <w:sz w:val="30"/>
          <w:szCs w:val="30"/>
          <w:lang w:eastAsia="ru-RU"/>
        </w:rPr>
        <w:br/>
        <w:t>— терапии,</w:t>
      </w:r>
      <w:r w:rsidRPr="0000120D">
        <w:rPr>
          <w:rFonts w:ascii="Times New Roman" w:eastAsia="Times New Roman" w:hAnsi="Times New Roman" w:cs="Times New Roman"/>
          <w:color w:val="283D4B"/>
          <w:sz w:val="30"/>
          <w:szCs w:val="30"/>
          <w:lang w:eastAsia="ru-RU"/>
        </w:rPr>
        <w:br/>
      </w:r>
      <w:r w:rsidRPr="0000120D">
        <w:rPr>
          <w:rFonts w:ascii="Times New Roman" w:eastAsia="Times New Roman" w:hAnsi="Times New Roman" w:cs="Times New Roman"/>
          <w:color w:val="283D4B"/>
          <w:sz w:val="30"/>
          <w:szCs w:val="30"/>
          <w:lang w:eastAsia="ru-RU"/>
        </w:rPr>
        <w:lastRenderedPageBreak/>
        <w:t>— травматологии и ортопедии,</w:t>
      </w:r>
      <w:r w:rsidRPr="0000120D">
        <w:rPr>
          <w:rFonts w:ascii="Times New Roman" w:eastAsia="Times New Roman" w:hAnsi="Times New Roman" w:cs="Times New Roman"/>
          <w:color w:val="283D4B"/>
          <w:sz w:val="30"/>
          <w:szCs w:val="30"/>
          <w:lang w:eastAsia="ru-RU"/>
        </w:rPr>
        <w:br/>
        <w:t>— ультразвуковой диагностики,</w:t>
      </w:r>
      <w:r w:rsidRPr="0000120D">
        <w:rPr>
          <w:rFonts w:ascii="Times New Roman" w:eastAsia="Times New Roman" w:hAnsi="Times New Roman" w:cs="Times New Roman"/>
          <w:color w:val="283D4B"/>
          <w:sz w:val="30"/>
          <w:szCs w:val="30"/>
          <w:lang w:eastAsia="ru-RU"/>
        </w:rPr>
        <w:br/>
        <w:t>— ультразвуковой диагностики,</w:t>
      </w:r>
      <w:r w:rsidRPr="0000120D">
        <w:rPr>
          <w:rFonts w:ascii="Times New Roman" w:eastAsia="Times New Roman" w:hAnsi="Times New Roman" w:cs="Times New Roman"/>
          <w:color w:val="283D4B"/>
          <w:sz w:val="30"/>
          <w:szCs w:val="30"/>
          <w:lang w:eastAsia="ru-RU"/>
        </w:rPr>
        <w:br/>
        <w:t>— урологии,</w:t>
      </w:r>
      <w:r w:rsidRPr="0000120D">
        <w:rPr>
          <w:rFonts w:ascii="Times New Roman" w:eastAsia="Times New Roman" w:hAnsi="Times New Roman" w:cs="Times New Roman"/>
          <w:color w:val="283D4B"/>
          <w:sz w:val="30"/>
          <w:szCs w:val="30"/>
          <w:lang w:eastAsia="ru-RU"/>
        </w:rPr>
        <w:br/>
        <w:t>— физиотерапии,</w:t>
      </w:r>
      <w:r w:rsidRPr="0000120D">
        <w:rPr>
          <w:rFonts w:ascii="Times New Roman" w:eastAsia="Times New Roman" w:hAnsi="Times New Roman" w:cs="Times New Roman"/>
          <w:color w:val="283D4B"/>
          <w:sz w:val="30"/>
          <w:szCs w:val="30"/>
          <w:lang w:eastAsia="ru-RU"/>
        </w:rPr>
        <w:br/>
        <w:t>— фтизиатрии,</w:t>
      </w:r>
      <w:r w:rsidRPr="0000120D">
        <w:rPr>
          <w:rFonts w:ascii="Times New Roman" w:eastAsia="Times New Roman" w:hAnsi="Times New Roman" w:cs="Times New Roman"/>
          <w:color w:val="283D4B"/>
          <w:sz w:val="30"/>
          <w:szCs w:val="30"/>
          <w:lang w:eastAsia="ru-RU"/>
        </w:rPr>
        <w:br/>
        <w:t>— функциональной диагностики,</w:t>
      </w:r>
      <w:r w:rsidRPr="0000120D">
        <w:rPr>
          <w:rFonts w:ascii="Times New Roman" w:eastAsia="Times New Roman" w:hAnsi="Times New Roman" w:cs="Times New Roman"/>
          <w:color w:val="283D4B"/>
          <w:sz w:val="30"/>
          <w:szCs w:val="30"/>
          <w:lang w:eastAsia="ru-RU"/>
        </w:rPr>
        <w:br/>
        <w:t>— хирургии,</w:t>
      </w:r>
      <w:r w:rsidRPr="0000120D">
        <w:rPr>
          <w:rFonts w:ascii="Times New Roman" w:eastAsia="Times New Roman" w:hAnsi="Times New Roman" w:cs="Times New Roman"/>
          <w:color w:val="283D4B"/>
          <w:sz w:val="30"/>
          <w:szCs w:val="30"/>
          <w:lang w:eastAsia="ru-RU"/>
        </w:rPr>
        <w:br/>
        <w:t>— эндокринологии,</w:t>
      </w:r>
      <w:r w:rsidRPr="0000120D">
        <w:rPr>
          <w:rFonts w:ascii="Times New Roman" w:eastAsia="Times New Roman" w:hAnsi="Times New Roman" w:cs="Times New Roman"/>
          <w:color w:val="283D4B"/>
          <w:sz w:val="30"/>
          <w:szCs w:val="30"/>
          <w:lang w:eastAsia="ru-RU"/>
        </w:rPr>
        <w:br/>
        <w:t>— эндоскопии,</w:t>
      </w:r>
      <w:r w:rsidRPr="0000120D">
        <w:rPr>
          <w:rFonts w:ascii="Times New Roman" w:eastAsia="Times New Roman" w:hAnsi="Times New Roman" w:cs="Times New Roman"/>
          <w:color w:val="283D4B"/>
          <w:sz w:val="30"/>
          <w:szCs w:val="30"/>
          <w:lang w:eastAsia="ru-RU"/>
        </w:rPr>
        <w:br/>
        <w:t>— эпидемиологии,</w:t>
      </w:r>
    </w:p>
    <w:p w:rsidR="0000120D" w:rsidRPr="0000120D" w:rsidRDefault="0000120D" w:rsidP="0000120D">
      <w:pPr>
        <w:shd w:val="clear" w:color="auto" w:fill="FFFFFF"/>
        <w:spacing w:before="319" w:after="319" w:line="420" w:lineRule="atLeast"/>
        <w:outlineLvl w:val="3"/>
        <w:rPr>
          <w:rFonts w:ascii="Times New Roman" w:eastAsia="Times New Roman" w:hAnsi="Times New Roman" w:cs="Times New Roman"/>
          <w:color w:val="283D4B"/>
          <w:sz w:val="30"/>
          <w:szCs w:val="30"/>
          <w:lang w:eastAsia="ru-RU"/>
        </w:rPr>
      </w:pPr>
      <w:r w:rsidRPr="0000120D">
        <w:rPr>
          <w:rFonts w:ascii="Times New Roman" w:eastAsia="Times New Roman" w:hAnsi="Times New Roman" w:cs="Times New Roman"/>
          <w:color w:val="283D4B"/>
          <w:sz w:val="30"/>
          <w:szCs w:val="30"/>
          <w:lang w:eastAsia="ru-RU"/>
        </w:rPr>
        <w:t>Виды оказываемой медицинской помощи</w:t>
      </w:r>
    </w:p>
    <w:p w:rsidR="0000120D" w:rsidRPr="0000120D" w:rsidRDefault="0000120D" w:rsidP="0000120D">
      <w:pPr>
        <w:shd w:val="clear" w:color="auto" w:fill="FFFFFF"/>
        <w:spacing w:before="319" w:after="319" w:line="420" w:lineRule="atLeast"/>
        <w:outlineLvl w:val="3"/>
        <w:rPr>
          <w:rFonts w:ascii="Times New Roman" w:eastAsia="Times New Roman" w:hAnsi="Times New Roman" w:cs="Times New Roman"/>
          <w:color w:val="283D4B"/>
          <w:sz w:val="30"/>
          <w:szCs w:val="30"/>
          <w:lang w:eastAsia="ru-RU"/>
        </w:rPr>
      </w:pPr>
      <w:r w:rsidRPr="0000120D">
        <w:rPr>
          <w:rFonts w:ascii="Times New Roman" w:eastAsia="Times New Roman" w:hAnsi="Times New Roman" w:cs="Times New Roman"/>
          <w:color w:val="283D4B"/>
          <w:sz w:val="30"/>
          <w:szCs w:val="30"/>
          <w:lang w:eastAsia="ru-RU"/>
        </w:rPr>
        <w:t>Консультации и лечение у врачей-специалистов:</w:t>
      </w:r>
    </w:p>
    <w:p w:rsidR="0000120D" w:rsidRPr="0000120D" w:rsidRDefault="0000120D" w:rsidP="0000120D">
      <w:pPr>
        <w:numPr>
          <w:ilvl w:val="0"/>
          <w:numId w:val="1"/>
        </w:numPr>
        <w:shd w:val="clear" w:color="auto" w:fill="FFFFFF"/>
        <w:spacing w:before="319" w:after="319" w:line="420" w:lineRule="atLeast"/>
        <w:ind w:left="0"/>
        <w:outlineLvl w:val="3"/>
        <w:rPr>
          <w:rFonts w:ascii="Times New Roman" w:eastAsia="Times New Roman" w:hAnsi="Times New Roman" w:cs="Times New Roman"/>
          <w:color w:val="283D4B"/>
          <w:sz w:val="30"/>
          <w:szCs w:val="30"/>
          <w:lang w:eastAsia="ru-RU"/>
        </w:rPr>
      </w:pPr>
      <w:r w:rsidRPr="0000120D">
        <w:rPr>
          <w:rFonts w:ascii="Times New Roman" w:eastAsia="Times New Roman" w:hAnsi="Times New Roman" w:cs="Times New Roman"/>
          <w:color w:val="283D4B"/>
          <w:sz w:val="30"/>
          <w:szCs w:val="30"/>
          <w:lang w:eastAsia="ru-RU"/>
        </w:rPr>
        <w:t>педиатра,</w:t>
      </w:r>
    </w:p>
    <w:p w:rsidR="0000120D" w:rsidRPr="0000120D" w:rsidRDefault="0000120D" w:rsidP="0000120D">
      <w:pPr>
        <w:numPr>
          <w:ilvl w:val="0"/>
          <w:numId w:val="1"/>
        </w:numPr>
        <w:shd w:val="clear" w:color="auto" w:fill="FFFFFF"/>
        <w:spacing w:before="319" w:after="319" w:line="420" w:lineRule="atLeast"/>
        <w:ind w:left="0"/>
        <w:outlineLvl w:val="3"/>
        <w:rPr>
          <w:rFonts w:ascii="Times New Roman" w:eastAsia="Times New Roman" w:hAnsi="Times New Roman" w:cs="Times New Roman"/>
          <w:color w:val="283D4B"/>
          <w:sz w:val="30"/>
          <w:szCs w:val="30"/>
          <w:lang w:eastAsia="ru-RU"/>
        </w:rPr>
      </w:pPr>
      <w:r w:rsidRPr="0000120D">
        <w:rPr>
          <w:rFonts w:ascii="Times New Roman" w:eastAsia="Times New Roman" w:hAnsi="Times New Roman" w:cs="Times New Roman"/>
          <w:color w:val="283D4B"/>
          <w:sz w:val="30"/>
          <w:szCs w:val="30"/>
          <w:lang w:eastAsia="ru-RU"/>
        </w:rPr>
        <w:t>терапевта, ВОП,</w:t>
      </w:r>
    </w:p>
    <w:p w:rsidR="0000120D" w:rsidRPr="0000120D" w:rsidRDefault="0000120D" w:rsidP="0000120D">
      <w:pPr>
        <w:numPr>
          <w:ilvl w:val="0"/>
          <w:numId w:val="1"/>
        </w:numPr>
        <w:shd w:val="clear" w:color="auto" w:fill="FFFFFF"/>
        <w:spacing w:before="319" w:after="319" w:line="420" w:lineRule="atLeast"/>
        <w:ind w:left="0"/>
        <w:outlineLvl w:val="3"/>
        <w:rPr>
          <w:rFonts w:ascii="Times New Roman" w:eastAsia="Times New Roman" w:hAnsi="Times New Roman" w:cs="Times New Roman"/>
          <w:color w:val="283D4B"/>
          <w:sz w:val="30"/>
          <w:szCs w:val="30"/>
          <w:lang w:eastAsia="ru-RU"/>
        </w:rPr>
      </w:pPr>
      <w:r w:rsidRPr="0000120D">
        <w:rPr>
          <w:rFonts w:ascii="Times New Roman" w:eastAsia="Times New Roman" w:hAnsi="Times New Roman" w:cs="Times New Roman"/>
          <w:color w:val="283D4B"/>
          <w:sz w:val="30"/>
          <w:szCs w:val="30"/>
          <w:lang w:eastAsia="ru-RU"/>
        </w:rPr>
        <w:t>офтальмолога,</w:t>
      </w:r>
    </w:p>
    <w:p w:rsidR="0000120D" w:rsidRPr="0000120D" w:rsidRDefault="0000120D" w:rsidP="0000120D">
      <w:pPr>
        <w:numPr>
          <w:ilvl w:val="0"/>
          <w:numId w:val="1"/>
        </w:numPr>
        <w:shd w:val="clear" w:color="auto" w:fill="FFFFFF"/>
        <w:spacing w:before="319" w:after="319" w:line="420" w:lineRule="atLeast"/>
        <w:ind w:left="0"/>
        <w:outlineLvl w:val="3"/>
        <w:rPr>
          <w:rFonts w:ascii="Times New Roman" w:eastAsia="Times New Roman" w:hAnsi="Times New Roman" w:cs="Times New Roman"/>
          <w:color w:val="283D4B"/>
          <w:sz w:val="30"/>
          <w:szCs w:val="30"/>
          <w:lang w:eastAsia="ru-RU"/>
        </w:rPr>
      </w:pPr>
      <w:r w:rsidRPr="0000120D">
        <w:rPr>
          <w:rFonts w:ascii="Times New Roman" w:eastAsia="Times New Roman" w:hAnsi="Times New Roman" w:cs="Times New Roman"/>
          <w:color w:val="283D4B"/>
          <w:sz w:val="30"/>
          <w:szCs w:val="30"/>
          <w:lang w:eastAsia="ru-RU"/>
        </w:rPr>
        <w:t>детского хирурга,</w:t>
      </w:r>
    </w:p>
    <w:p w:rsidR="0000120D" w:rsidRPr="0000120D" w:rsidRDefault="0000120D" w:rsidP="0000120D">
      <w:pPr>
        <w:numPr>
          <w:ilvl w:val="0"/>
          <w:numId w:val="1"/>
        </w:numPr>
        <w:shd w:val="clear" w:color="auto" w:fill="FFFFFF"/>
        <w:spacing w:before="319" w:after="319" w:line="420" w:lineRule="atLeast"/>
        <w:ind w:left="0"/>
        <w:outlineLvl w:val="3"/>
        <w:rPr>
          <w:rFonts w:ascii="Times New Roman" w:eastAsia="Times New Roman" w:hAnsi="Times New Roman" w:cs="Times New Roman"/>
          <w:color w:val="283D4B"/>
          <w:sz w:val="30"/>
          <w:szCs w:val="30"/>
          <w:lang w:eastAsia="ru-RU"/>
        </w:rPr>
      </w:pPr>
      <w:r w:rsidRPr="0000120D">
        <w:rPr>
          <w:rFonts w:ascii="Times New Roman" w:eastAsia="Times New Roman" w:hAnsi="Times New Roman" w:cs="Times New Roman"/>
          <w:color w:val="283D4B"/>
          <w:sz w:val="30"/>
          <w:szCs w:val="30"/>
          <w:lang w:eastAsia="ru-RU"/>
        </w:rPr>
        <w:t>травматолога-ортопеда,</w:t>
      </w:r>
    </w:p>
    <w:p w:rsidR="0000120D" w:rsidRPr="0000120D" w:rsidRDefault="0000120D" w:rsidP="0000120D">
      <w:pPr>
        <w:numPr>
          <w:ilvl w:val="0"/>
          <w:numId w:val="1"/>
        </w:numPr>
        <w:shd w:val="clear" w:color="auto" w:fill="FFFFFF"/>
        <w:spacing w:before="319" w:after="319" w:line="420" w:lineRule="atLeast"/>
        <w:ind w:left="0"/>
        <w:outlineLvl w:val="3"/>
        <w:rPr>
          <w:rFonts w:ascii="Times New Roman" w:eastAsia="Times New Roman" w:hAnsi="Times New Roman" w:cs="Times New Roman"/>
          <w:color w:val="283D4B"/>
          <w:sz w:val="30"/>
          <w:szCs w:val="30"/>
          <w:lang w:eastAsia="ru-RU"/>
        </w:rPr>
      </w:pPr>
      <w:r w:rsidRPr="0000120D">
        <w:rPr>
          <w:rFonts w:ascii="Times New Roman" w:eastAsia="Times New Roman" w:hAnsi="Times New Roman" w:cs="Times New Roman"/>
          <w:color w:val="283D4B"/>
          <w:sz w:val="30"/>
          <w:szCs w:val="30"/>
          <w:lang w:eastAsia="ru-RU"/>
        </w:rPr>
        <w:t>кардиолога, детского кардиолога,</w:t>
      </w:r>
    </w:p>
    <w:p w:rsidR="0000120D" w:rsidRPr="0000120D" w:rsidRDefault="0000120D" w:rsidP="0000120D">
      <w:pPr>
        <w:numPr>
          <w:ilvl w:val="0"/>
          <w:numId w:val="1"/>
        </w:numPr>
        <w:shd w:val="clear" w:color="auto" w:fill="FFFFFF"/>
        <w:spacing w:before="319" w:after="319" w:line="420" w:lineRule="atLeast"/>
        <w:ind w:left="0"/>
        <w:outlineLvl w:val="3"/>
        <w:rPr>
          <w:rFonts w:ascii="Times New Roman" w:eastAsia="Times New Roman" w:hAnsi="Times New Roman" w:cs="Times New Roman"/>
          <w:color w:val="283D4B"/>
          <w:sz w:val="30"/>
          <w:szCs w:val="30"/>
          <w:lang w:eastAsia="ru-RU"/>
        </w:rPr>
      </w:pPr>
      <w:r w:rsidRPr="0000120D">
        <w:rPr>
          <w:rFonts w:ascii="Times New Roman" w:eastAsia="Times New Roman" w:hAnsi="Times New Roman" w:cs="Times New Roman"/>
          <w:color w:val="283D4B"/>
          <w:sz w:val="30"/>
          <w:szCs w:val="30"/>
          <w:lang w:eastAsia="ru-RU"/>
        </w:rPr>
        <w:t>невролога,</w:t>
      </w:r>
    </w:p>
    <w:p w:rsidR="0000120D" w:rsidRPr="0000120D" w:rsidRDefault="0000120D" w:rsidP="0000120D">
      <w:pPr>
        <w:numPr>
          <w:ilvl w:val="0"/>
          <w:numId w:val="1"/>
        </w:numPr>
        <w:shd w:val="clear" w:color="auto" w:fill="FFFFFF"/>
        <w:spacing w:before="319" w:after="319" w:line="420" w:lineRule="atLeast"/>
        <w:ind w:left="0"/>
        <w:outlineLvl w:val="3"/>
        <w:rPr>
          <w:rFonts w:ascii="Times New Roman" w:eastAsia="Times New Roman" w:hAnsi="Times New Roman" w:cs="Times New Roman"/>
          <w:color w:val="283D4B"/>
          <w:sz w:val="30"/>
          <w:szCs w:val="30"/>
          <w:lang w:eastAsia="ru-RU"/>
        </w:rPr>
      </w:pPr>
      <w:r w:rsidRPr="0000120D">
        <w:rPr>
          <w:rFonts w:ascii="Times New Roman" w:eastAsia="Times New Roman" w:hAnsi="Times New Roman" w:cs="Times New Roman"/>
          <w:color w:val="283D4B"/>
          <w:sz w:val="30"/>
          <w:szCs w:val="30"/>
          <w:lang w:eastAsia="ru-RU"/>
        </w:rPr>
        <w:t>эндокринолога,</w:t>
      </w:r>
    </w:p>
    <w:p w:rsidR="0000120D" w:rsidRPr="0000120D" w:rsidRDefault="0000120D" w:rsidP="0000120D">
      <w:pPr>
        <w:numPr>
          <w:ilvl w:val="0"/>
          <w:numId w:val="1"/>
        </w:numPr>
        <w:shd w:val="clear" w:color="auto" w:fill="FFFFFF"/>
        <w:spacing w:before="319" w:after="319" w:line="420" w:lineRule="atLeast"/>
        <w:ind w:left="0"/>
        <w:outlineLvl w:val="3"/>
        <w:rPr>
          <w:rFonts w:ascii="Times New Roman" w:eastAsia="Times New Roman" w:hAnsi="Times New Roman" w:cs="Times New Roman"/>
          <w:color w:val="283D4B"/>
          <w:sz w:val="30"/>
          <w:szCs w:val="30"/>
          <w:lang w:eastAsia="ru-RU"/>
        </w:rPr>
      </w:pPr>
      <w:proofErr w:type="spellStart"/>
      <w:r w:rsidRPr="0000120D">
        <w:rPr>
          <w:rFonts w:ascii="Times New Roman" w:eastAsia="Times New Roman" w:hAnsi="Times New Roman" w:cs="Times New Roman"/>
          <w:color w:val="283D4B"/>
          <w:sz w:val="30"/>
          <w:szCs w:val="30"/>
          <w:lang w:eastAsia="ru-RU"/>
        </w:rPr>
        <w:t>оториноларинголога</w:t>
      </w:r>
      <w:proofErr w:type="spellEnd"/>
      <w:r w:rsidRPr="0000120D">
        <w:rPr>
          <w:rFonts w:ascii="Times New Roman" w:eastAsia="Times New Roman" w:hAnsi="Times New Roman" w:cs="Times New Roman"/>
          <w:color w:val="283D4B"/>
          <w:sz w:val="30"/>
          <w:szCs w:val="30"/>
          <w:lang w:eastAsia="ru-RU"/>
        </w:rPr>
        <w:t>,</w:t>
      </w:r>
    </w:p>
    <w:p w:rsidR="0000120D" w:rsidRPr="0000120D" w:rsidRDefault="0000120D" w:rsidP="0000120D">
      <w:pPr>
        <w:numPr>
          <w:ilvl w:val="0"/>
          <w:numId w:val="1"/>
        </w:numPr>
        <w:shd w:val="clear" w:color="auto" w:fill="FFFFFF"/>
        <w:spacing w:before="319" w:after="319" w:line="420" w:lineRule="atLeast"/>
        <w:ind w:left="0"/>
        <w:outlineLvl w:val="3"/>
        <w:rPr>
          <w:rFonts w:ascii="Times New Roman" w:eastAsia="Times New Roman" w:hAnsi="Times New Roman" w:cs="Times New Roman"/>
          <w:color w:val="283D4B"/>
          <w:sz w:val="30"/>
          <w:szCs w:val="30"/>
          <w:lang w:eastAsia="ru-RU"/>
        </w:rPr>
      </w:pPr>
      <w:r w:rsidRPr="0000120D">
        <w:rPr>
          <w:rFonts w:ascii="Times New Roman" w:eastAsia="Times New Roman" w:hAnsi="Times New Roman" w:cs="Times New Roman"/>
          <w:color w:val="283D4B"/>
          <w:sz w:val="30"/>
          <w:szCs w:val="30"/>
          <w:lang w:eastAsia="ru-RU"/>
        </w:rPr>
        <w:t>акушера-гинеколога,</w:t>
      </w:r>
    </w:p>
    <w:p w:rsidR="0000120D" w:rsidRPr="0000120D" w:rsidRDefault="0000120D" w:rsidP="0000120D">
      <w:pPr>
        <w:numPr>
          <w:ilvl w:val="0"/>
          <w:numId w:val="1"/>
        </w:numPr>
        <w:shd w:val="clear" w:color="auto" w:fill="FFFFFF"/>
        <w:spacing w:before="319" w:after="319" w:line="420" w:lineRule="atLeast"/>
        <w:ind w:left="0"/>
        <w:outlineLvl w:val="3"/>
        <w:rPr>
          <w:rFonts w:ascii="Times New Roman" w:eastAsia="Times New Roman" w:hAnsi="Times New Roman" w:cs="Times New Roman"/>
          <w:color w:val="283D4B"/>
          <w:sz w:val="30"/>
          <w:szCs w:val="30"/>
          <w:lang w:eastAsia="ru-RU"/>
        </w:rPr>
      </w:pPr>
      <w:r w:rsidRPr="0000120D">
        <w:rPr>
          <w:rFonts w:ascii="Times New Roman" w:eastAsia="Times New Roman" w:hAnsi="Times New Roman" w:cs="Times New Roman"/>
          <w:color w:val="283D4B"/>
          <w:sz w:val="30"/>
          <w:szCs w:val="30"/>
          <w:lang w:eastAsia="ru-RU"/>
        </w:rPr>
        <w:t>пульмонолога,</w:t>
      </w:r>
    </w:p>
    <w:p w:rsidR="0000120D" w:rsidRPr="0000120D" w:rsidRDefault="0000120D" w:rsidP="0000120D">
      <w:pPr>
        <w:numPr>
          <w:ilvl w:val="0"/>
          <w:numId w:val="1"/>
        </w:numPr>
        <w:shd w:val="clear" w:color="auto" w:fill="FFFFFF"/>
        <w:spacing w:before="319" w:after="319" w:line="420" w:lineRule="atLeast"/>
        <w:ind w:left="0"/>
        <w:outlineLvl w:val="3"/>
        <w:rPr>
          <w:rFonts w:ascii="Times New Roman" w:eastAsia="Times New Roman" w:hAnsi="Times New Roman" w:cs="Times New Roman"/>
          <w:color w:val="283D4B"/>
          <w:sz w:val="30"/>
          <w:szCs w:val="30"/>
          <w:lang w:eastAsia="ru-RU"/>
        </w:rPr>
      </w:pPr>
      <w:r w:rsidRPr="0000120D">
        <w:rPr>
          <w:rFonts w:ascii="Times New Roman" w:eastAsia="Times New Roman" w:hAnsi="Times New Roman" w:cs="Times New Roman"/>
          <w:color w:val="283D4B"/>
          <w:sz w:val="30"/>
          <w:szCs w:val="30"/>
          <w:lang w:eastAsia="ru-RU"/>
        </w:rPr>
        <w:lastRenderedPageBreak/>
        <w:t>гастроэнтеролога,</w:t>
      </w:r>
    </w:p>
    <w:p w:rsidR="0000120D" w:rsidRPr="0000120D" w:rsidRDefault="0000120D" w:rsidP="0000120D">
      <w:pPr>
        <w:numPr>
          <w:ilvl w:val="0"/>
          <w:numId w:val="1"/>
        </w:numPr>
        <w:shd w:val="clear" w:color="auto" w:fill="FFFFFF"/>
        <w:spacing w:before="319" w:after="319" w:line="420" w:lineRule="atLeast"/>
        <w:ind w:left="0"/>
        <w:outlineLvl w:val="3"/>
        <w:rPr>
          <w:rFonts w:ascii="Times New Roman" w:eastAsia="Times New Roman" w:hAnsi="Times New Roman" w:cs="Times New Roman"/>
          <w:color w:val="283D4B"/>
          <w:sz w:val="30"/>
          <w:szCs w:val="30"/>
          <w:lang w:eastAsia="ru-RU"/>
        </w:rPr>
      </w:pPr>
      <w:proofErr w:type="spellStart"/>
      <w:r w:rsidRPr="0000120D">
        <w:rPr>
          <w:rFonts w:ascii="Times New Roman" w:eastAsia="Times New Roman" w:hAnsi="Times New Roman" w:cs="Times New Roman"/>
          <w:color w:val="283D4B"/>
          <w:sz w:val="30"/>
          <w:szCs w:val="30"/>
          <w:lang w:eastAsia="ru-RU"/>
        </w:rPr>
        <w:t>дерматовенеролога</w:t>
      </w:r>
      <w:proofErr w:type="spellEnd"/>
      <w:r w:rsidRPr="0000120D">
        <w:rPr>
          <w:rFonts w:ascii="Times New Roman" w:eastAsia="Times New Roman" w:hAnsi="Times New Roman" w:cs="Times New Roman"/>
          <w:color w:val="283D4B"/>
          <w:sz w:val="30"/>
          <w:szCs w:val="30"/>
          <w:lang w:eastAsia="ru-RU"/>
        </w:rPr>
        <w:t>,</w:t>
      </w:r>
    </w:p>
    <w:p w:rsidR="0000120D" w:rsidRPr="0000120D" w:rsidRDefault="0000120D" w:rsidP="0000120D">
      <w:pPr>
        <w:numPr>
          <w:ilvl w:val="0"/>
          <w:numId w:val="1"/>
        </w:numPr>
        <w:shd w:val="clear" w:color="auto" w:fill="FFFFFF"/>
        <w:spacing w:before="319" w:after="319" w:line="420" w:lineRule="atLeast"/>
        <w:ind w:left="0"/>
        <w:outlineLvl w:val="3"/>
        <w:rPr>
          <w:rFonts w:ascii="Times New Roman" w:eastAsia="Times New Roman" w:hAnsi="Times New Roman" w:cs="Times New Roman"/>
          <w:color w:val="283D4B"/>
          <w:sz w:val="30"/>
          <w:szCs w:val="30"/>
          <w:lang w:eastAsia="ru-RU"/>
        </w:rPr>
      </w:pPr>
      <w:r w:rsidRPr="0000120D">
        <w:rPr>
          <w:rFonts w:ascii="Times New Roman" w:eastAsia="Times New Roman" w:hAnsi="Times New Roman" w:cs="Times New Roman"/>
          <w:color w:val="283D4B"/>
          <w:sz w:val="30"/>
          <w:szCs w:val="30"/>
          <w:lang w:eastAsia="ru-RU"/>
        </w:rPr>
        <w:t>хирурга,</w:t>
      </w:r>
    </w:p>
    <w:p w:rsidR="0000120D" w:rsidRPr="0000120D" w:rsidRDefault="0000120D" w:rsidP="0000120D">
      <w:pPr>
        <w:numPr>
          <w:ilvl w:val="0"/>
          <w:numId w:val="1"/>
        </w:numPr>
        <w:shd w:val="clear" w:color="auto" w:fill="FFFFFF"/>
        <w:spacing w:before="319" w:after="319" w:line="420" w:lineRule="atLeast"/>
        <w:ind w:left="0"/>
        <w:outlineLvl w:val="3"/>
        <w:rPr>
          <w:rFonts w:ascii="Times New Roman" w:eastAsia="Times New Roman" w:hAnsi="Times New Roman" w:cs="Times New Roman"/>
          <w:color w:val="283D4B"/>
          <w:sz w:val="30"/>
          <w:szCs w:val="30"/>
          <w:lang w:eastAsia="ru-RU"/>
        </w:rPr>
      </w:pPr>
      <w:r w:rsidRPr="0000120D">
        <w:rPr>
          <w:rFonts w:ascii="Times New Roman" w:eastAsia="Times New Roman" w:hAnsi="Times New Roman" w:cs="Times New Roman"/>
          <w:color w:val="283D4B"/>
          <w:sz w:val="30"/>
          <w:szCs w:val="30"/>
          <w:lang w:eastAsia="ru-RU"/>
        </w:rPr>
        <w:t>ревматолога,</w:t>
      </w:r>
    </w:p>
    <w:p w:rsidR="0000120D" w:rsidRPr="0000120D" w:rsidRDefault="0000120D" w:rsidP="0000120D">
      <w:pPr>
        <w:numPr>
          <w:ilvl w:val="0"/>
          <w:numId w:val="1"/>
        </w:numPr>
        <w:shd w:val="clear" w:color="auto" w:fill="FFFFFF"/>
        <w:spacing w:before="319" w:after="319" w:line="420" w:lineRule="atLeast"/>
        <w:ind w:left="0"/>
        <w:outlineLvl w:val="3"/>
        <w:rPr>
          <w:rFonts w:ascii="Times New Roman" w:eastAsia="Times New Roman" w:hAnsi="Times New Roman" w:cs="Times New Roman"/>
          <w:color w:val="283D4B"/>
          <w:sz w:val="30"/>
          <w:szCs w:val="30"/>
          <w:lang w:eastAsia="ru-RU"/>
        </w:rPr>
      </w:pPr>
      <w:r w:rsidRPr="0000120D">
        <w:rPr>
          <w:rFonts w:ascii="Times New Roman" w:eastAsia="Times New Roman" w:hAnsi="Times New Roman" w:cs="Times New Roman"/>
          <w:color w:val="283D4B"/>
          <w:sz w:val="30"/>
          <w:szCs w:val="30"/>
          <w:lang w:eastAsia="ru-RU"/>
        </w:rPr>
        <w:t>уролога,</w:t>
      </w:r>
    </w:p>
    <w:p w:rsidR="0000120D" w:rsidRPr="0000120D" w:rsidRDefault="0000120D" w:rsidP="0000120D">
      <w:pPr>
        <w:numPr>
          <w:ilvl w:val="0"/>
          <w:numId w:val="1"/>
        </w:numPr>
        <w:shd w:val="clear" w:color="auto" w:fill="FFFFFF"/>
        <w:spacing w:before="319" w:after="319" w:line="420" w:lineRule="atLeast"/>
        <w:ind w:left="0"/>
        <w:outlineLvl w:val="3"/>
        <w:rPr>
          <w:rFonts w:ascii="Times New Roman" w:eastAsia="Times New Roman" w:hAnsi="Times New Roman" w:cs="Times New Roman"/>
          <w:color w:val="283D4B"/>
          <w:sz w:val="30"/>
          <w:szCs w:val="30"/>
          <w:lang w:eastAsia="ru-RU"/>
        </w:rPr>
      </w:pPr>
      <w:r w:rsidRPr="0000120D">
        <w:rPr>
          <w:rFonts w:ascii="Times New Roman" w:eastAsia="Times New Roman" w:hAnsi="Times New Roman" w:cs="Times New Roman"/>
          <w:color w:val="283D4B"/>
          <w:sz w:val="30"/>
          <w:szCs w:val="30"/>
          <w:lang w:eastAsia="ru-RU"/>
        </w:rPr>
        <w:t>фтизиатра,</w:t>
      </w:r>
    </w:p>
    <w:p w:rsidR="0000120D" w:rsidRPr="0000120D" w:rsidRDefault="0000120D" w:rsidP="0000120D">
      <w:pPr>
        <w:numPr>
          <w:ilvl w:val="0"/>
          <w:numId w:val="1"/>
        </w:numPr>
        <w:shd w:val="clear" w:color="auto" w:fill="FFFFFF"/>
        <w:spacing w:before="319" w:after="319" w:line="420" w:lineRule="atLeast"/>
        <w:ind w:left="0"/>
        <w:outlineLvl w:val="3"/>
        <w:rPr>
          <w:rFonts w:ascii="Times New Roman" w:eastAsia="Times New Roman" w:hAnsi="Times New Roman" w:cs="Times New Roman"/>
          <w:color w:val="283D4B"/>
          <w:sz w:val="30"/>
          <w:szCs w:val="30"/>
          <w:lang w:eastAsia="ru-RU"/>
        </w:rPr>
      </w:pPr>
      <w:r w:rsidRPr="0000120D">
        <w:rPr>
          <w:rFonts w:ascii="Times New Roman" w:eastAsia="Times New Roman" w:hAnsi="Times New Roman" w:cs="Times New Roman"/>
          <w:color w:val="283D4B"/>
          <w:sz w:val="30"/>
          <w:szCs w:val="30"/>
          <w:lang w:eastAsia="ru-RU"/>
        </w:rPr>
        <w:t>стоматолога,</w:t>
      </w:r>
    </w:p>
    <w:p w:rsidR="0000120D" w:rsidRPr="0000120D" w:rsidRDefault="0000120D" w:rsidP="0000120D">
      <w:pPr>
        <w:numPr>
          <w:ilvl w:val="0"/>
          <w:numId w:val="1"/>
        </w:numPr>
        <w:shd w:val="clear" w:color="auto" w:fill="FFFFFF"/>
        <w:spacing w:before="319" w:after="319" w:line="420" w:lineRule="atLeast"/>
        <w:ind w:left="0"/>
        <w:outlineLvl w:val="3"/>
        <w:rPr>
          <w:rFonts w:ascii="Times New Roman" w:eastAsia="Times New Roman" w:hAnsi="Times New Roman" w:cs="Times New Roman"/>
          <w:color w:val="283D4B"/>
          <w:sz w:val="30"/>
          <w:szCs w:val="30"/>
          <w:lang w:eastAsia="ru-RU"/>
        </w:rPr>
      </w:pPr>
      <w:r w:rsidRPr="0000120D">
        <w:rPr>
          <w:rFonts w:ascii="Times New Roman" w:eastAsia="Times New Roman" w:hAnsi="Times New Roman" w:cs="Times New Roman"/>
          <w:color w:val="283D4B"/>
          <w:sz w:val="30"/>
          <w:szCs w:val="30"/>
          <w:lang w:eastAsia="ru-RU"/>
        </w:rPr>
        <w:t>физиотерапевта.</w:t>
      </w:r>
    </w:p>
    <w:p w:rsidR="0000120D" w:rsidRPr="0000120D" w:rsidRDefault="0000120D" w:rsidP="0000120D">
      <w:pPr>
        <w:shd w:val="clear" w:color="auto" w:fill="FFFFFF"/>
        <w:spacing w:before="319" w:after="319" w:line="420" w:lineRule="atLeast"/>
        <w:outlineLvl w:val="3"/>
        <w:rPr>
          <w:rFonts w:ascii="Times New Roman" w:eastAsia="Times New Roman" w:hAnsi="Times New Roman" w:cs="Times New Roman"/>
          <w:color w:val="283D4B"/>
          <w:sz w:val="30"/>
          <w:szCs w:val="30"/>
          <w:lang w:eastAsia="ru-RU"/>
        </w:rPr>
      </w:pPr>
      <w:r w:rsidRPr="0000120D">
        <w:rPr>
          <w:rFonts w:ascii="Times New Roman" w:eastAsia="Times New Roman" w:hAnsi="Times New Roman" w:cs="Times New Roman"/>
          <w:color w:val="283D4B"/>
          <w:sz w:val="30"/>
          <w:szCs w:val="30"/>
          <w:lang w:eastAsia="ru-RU"/>
        </w:rPr>
        <w:t>Инструментальные исследования:</w:t>
      </w:r>
    </w:p>
    <w:p w:rsidR="0000120D" w:rsidRPr="0000120D" w:rsidRDefault="0000120D" w:rsidP="0000120D">
      <w:pPr>
        <w:numPr>
          <w:ilvl w:val="0"/>
          <w:numId w:val="2"/>
        </w:numPr>
        <w:shd w:val="clear" w:color="auto" w:fill="FFFFFF"/>
        <w:spacing w:before="319" w:after="319" w:line="420" w:lineRule="atLeast"/>
        <w:ind w:left="0"/>
        <w:outlineLvl w:val="3"/>
        <w:rPr>
          <w:rFonts w:ascii="Times New Roman" w:eastAsia="Times New Roman" w:hAnsi="Times New Roman" w:cs="Times New Roman"/>
          <w:color w:val="283D4B"/>
          <w:sz w:val="30"/>
          <w:szCs w:val="30"/>
          <w:lang w:eastAsia="ru-RU"/>
        </w:rPr>
      </w:pPr>
      <w:r w:rsidRPr="0000120D">
        <w:rPr>
          <w:rFonts w:ascii="Times New Roman" w:eastAsia="Times New Roman" w:hAnsi="Times New Roman" w:cs="Times New Roman"/>
          <w:color w:val="283D4B"/>
          <w:sz w:val="30"/>
          <w:szCs w:val="30"/>
          <w:lang w:eastAsia="ru-RU"/>
        </w:rPr>
        <w:t>электрокардиография,</w:t>
      </w:r>
    </w:p>
    <w:p w:rsidR="0000120D" w:rsidRPr="0000120D" w:rsidRDefault="0000120D" w:rsidP="0000120D">
      <w:pPr>
        <w:numPr>
          <w:ilvl w:val="0"/>
          <w:numId w:val="2"/>
        </w:numPr>
        <w:shd w:val="clear" w:color="auto" w:fill="FFFFFF"/>
        <w:spacing w:before="319" w:after="319" w:line="420" w:lineRule="atLeast"/>
        <w:ind w:left="0"/>
        <w:outlineLvl w:val="3"/>
        <w:rPr>
          <w:rFonts w:ascii="Times New Roman" w:eastAsia="Times New Roman" w:hAnsi="Times New Roman" w:cs="Times New Roman"/>
          <w:color w:val="283D4B"/>
          <w:sz w:val="30"/>
          <w:szCs w:val="30"/>
          <w:lang w:eastAsia="ru-RU"/>
        </w:rPr>
      </w:pPr>
      <w:r w:rsidRPr="0000120D">
        <w:rPr>
          <w:rFonts w:ascii="Times New Roman" w:eastAsia="Times New Roman" w:hAnsi="Times New Roman" w:cs="Times New Roman"/>
          <w:color w:val="283D4B"/>
          <w:sz w:val="30"/>
          <w:szCs w:val="30"/>
          <w:lang w:eastAsia="ru-RU"/>
        </w:rPr>
        <w:t>УЗИ органов,</w:t>
      </w:r>
    </w:p>
    <w:p w:rsidR="0000120D" w:rsidRPr="0000120D" w:rsidRDefault="0000120D" w:rsidP="0000120D">
      <w:pPr>
        <w:numPr>
          <w:ilvl w:val="0"/>
          <w:numId w:val="2"/>
        </w:numPr>
        <w:shd w:val="clear" w:color="auto" w:fill="FFFFFF"/>
        <w:spacing w:before="319" w:after="319" w:line="420" w:lineRule="atLeast"/>
        <w:ind w:left="0"/>
        <w:outlineLvl w:val="3"/>
        <w:rPr>
          <w:rFonts w:ascii="Times New Roman" w:eastAsia="Times New Roman" w:hAnsi="Times New Roman" w:cs="Times New Roman"/>
          <w:color w:val="283D4B"/>
          <w:sz w:val="30"/>
          <w:szCs w:val="30"/>
          <w:lang w:eastAsia="ru-RU"/>
        </w:rPr>
      </w:pPr>
      <w:r w:rsidRPr="0000120D">
        <w:rPr>
          <w:rFonts w:ascii="Times New Roman" w:eastAsia="Times New Roman" w:hAnsi="Times New Roman" w:cs="Times New Roman"/>
          <w:color w:val="283D4B"/>
          <w:sz w:val="30"/>
          <w:szCs w:val="30"/>
          <w:lang w:eastAsia="ru-RU"/>
        </w:rPr>
        <w:t xml:space="preserve">Эндоскопические методы исследования (ФГДС, </w:t>
      </w:r>
      <w:proofErr w:type="spellStart"/>
      <w:r w:rsidRPr="0000120D">
        <w:rPr>
          <w:rFonts w:ascii="Times New Roman" w:eastAsia="Times New Roman" w:hAnsi="Times New Roman" w:cs="Times New Roman"/>
          <w:color w:val="283D4B"/>
          <w:sz w:val="30"/>
          <w:szCs w:val="30"/>
          <w:lang w:eastAsia="ru-RU"/>
        </w:rPr>
        <w:t>колоноскопия</w:t>
      </w:r>
      <w:proofErr w:type="spellEnd"/>
      <w:r w:rsidRPr="0000120D">
        <w:rPr>
          <w:rFonts w:ascii="Times New Roman" w:eastAsia="Times New Roman" w:hAnsi="Times New Roman" w:cs="Times New Roman"/>
          <w:color w:val="283D4B"/>
          <w:sz w:val="30"/>
          <w:szCs w:val="30"/>
          <w:lang w:eastAsia="ru-RU"/>
        </w:rPr>
        <w:t xml:space="preserve">, </w:t>
      </w:r>
      <w:proofErr w:type="spellStart"/>
      <w:r w:rsidRPr="0000120D">
        <w:rPr>
          <w:rFonts w:ascii="Times New Roman" w:eastAsia="Times New Roman" w:hAnsi="Times New Roman" w:cs="Times New Roman"/>
          <w:color w:val="283D4B"/>
          <w:sz w:val="30"/>
          <w:szCs w:val="30"/>
          <w:lang w:eastAsia="ru-RU"/>
        </w:rPr>
        <w:t>гиспероскопия</w:t>
      </w:r>
      <w:proofErr w:type="spellEnd"/>
      <w:r w:rsidRPr="0000120D">
        <w:rPr>
          <w:rFonts w:ascii="Times New Roman" w:eastAsia="Times New Roman" w:hAnsi="Times New Roman" w:cs="Times New Roman"/>
          <w:color w:val="283D4B"/>
          <w:sz w:val="30"/>
          <w:szCs w:val="30"/>
          <w:lang w:eastAsia="ru-RU"/>
        </w:rPr>
        <w:t>)</w:t>
      </w:r>
    </w:p>
    <w:p w:rsidR="0000120D" w:rsidRPr="0000120D" w:rsidRDefault="0000120D" w:rsidP="0000120D">
      <w:pPr>
        <w:shd w:val="clear" w:color="auto" w:fill="FFFFFF"/>
        <w:spacing w:before="319" w:after="319" w:line="420" w:lineRule="atLeast"/>
        <w:outlineLvl w:val="3"/>
        <w:rPr>
          <w:rFonts w:ascii="Times New Roman" w:eastAsia="Times New Roman" w:hAnsi="Times New Roman" w:cs="Times New Roman"/>
          <w:color w:val="283D4B"/>
          <w:sz w:val="30"/>
          <w:szCs w:val="30"/>
          <w:lang w:eastAsia="ru-RU"/>
        </w:rPr>
      </w:pPr>
      <w:r w:rsidRPr="0000120D">
        <w:rPr>
          <w:rFonts w:ascii="Times New Roman" w:eastAsia="Times New Roman" w:hAnsi="Times New Roman" w:cs="Times New Roman"/>
          <w:color w:val="283D4B"/>
          <w:sz w:val="30"/>
          <w:szCs w:val="30"/>
          <w:lang w:eastAsia="ru-RU"/>
        </w:rPr>
        <w:t>Лабораторно-диагностические исследования:</w:t>
      </w:r>
    </w:p>
    <w:p w:rsidR="0000120D" w:rsidRPr="0000120D" w:rsidRDefault="0000120D" w:rsidP="0000120D">
      <w:pPr>
        <w:numPr>
          <w:ilvl w:val="0"/>
          <w:numId w:val="3"/>
        </w:numPr>
        <w:shd w:val="clear" w:color="auto" w:fill="FFFFFF"/>
        <w:spacing w:before="319" w:after="319" w:line="420" w:lineRule="atLeast"/>
        <w:ind w:left="0"/>
        <w:outlineLvl w:val="3"/>
        <w:rPr>
          <w:rFonts w:ascii="Times New Roman" w:eastAsia="Times New Roman" w:hAnsi="Times New Roman" w:cs="Times New Roman"/>
          <w:color w:val="283D4B"/>
          <w:sz w:val="30"/>
          <w:szCs w:val="30"/>
          <w:lang w:eastAsia="ru-RU"/>
        </w:rPr>
      </w:pPr>
      <w:r w:rsidRPr="0000120D">
        <w:rPr>
          <w:rFonts w:ascii="Times New Roman" w:eastAsia="Times New Roman" w:hAnsi="Times New Roman" w:cs="Times New Roman"/>
          <w:color w:val="283D4B"/>
          <w:sz w:val="30"/>
          <w:szCs w:val="30"/>
          <w:lang w:eastAsia="ru-RU"/>
        </w:rPr>
        <w:t>клинические,</w:t>
      </w:r>
    </w:p>
    <w:p w:rsidR="0000120D" w:rsidRPr="0000120D" w:rsidRDefault="0000120D" w:rsidP="0000120D">
      <w:pPr>
        <w:numPr>
          <w:ilvl w:val="0"/>
          <w:numId w:val="3"/>
        </w:numPr>
        <w:shd w:val="clear" w:color="auto" w:fill="FFFFFF"/>
        <w:spacing w:before="319" w:after="319" w:line="420" w:lineRule="atLeast"/>
        <w:ind w:left="0"/>
        <w:outlineLvl w:val="3"/>
        <w:rPr>
          <w:rFonts w:ascii="Times New Roman" w:eastAsia="Times New Roman" w:hAnsi="Times New Roman" w:cs="Times New Roman"/>
          <w:color w:val="283D4B"/>
          <w:sz w:val="30"/>
          <w:szCs w:val="30"/>
          <w:lang w:eastAsia="ru-RU"/>
        </w:rPr>
      </w:pPr>
      <w:r w:rsidRPr="0000120D">
        <w:rPr>
          <w:rFonts w:ascii="Times New Roman" w:eastAsia="Times New Roman" w:hAnsi="Times New Roman" w:cs="Times New Roman"/>
          <w:color w:val="283D4B"/>
          <w:sz w:val="30"/>
          <w:szCs w:val="30"/>
          <w:lang w:eastAsia="ru-RU"/>
        </w:rPr>
        <w:t>биохимические</w:t>
      </w:r>
    </w:p>
    <w:p w:rsidR="0000120D" w:rsidRPr="0000120D" w:rsidRDefault="0000120D" w:rsidP="0000120D">
      <w:pPr>
        <w:shd w:val="clear" w:color="auto" w:fill="FFFFFF"/>
        <w:spacing w:before="319" w:after="319" w:line="420" w:lineRule="atLeast"/>
        <w:outlineLvl w:val="3"/>
        <w:rPr>
          <w:rFonts w:ascii="Times New Roman" w:eastAsia="Times New Roman" w:hAnsi="Times New Roman" w:cs="Times New Roman"/>
          <w:color w:val="283D4B"/>
          <w:sz w:val="30"/>
          <w:szCs w:val="30"/>
          <w:lang w:eastAsia="ru-RU"/>
        </w:rPr>
      </w:pPr>
      <w:r w:rsidRPr="0000120D">
        <w:rPr>
          <w:rFonts w:ascii="Times New Roman" w:eastAsia="Times New Roman" w:hAnsi="Times New Roman" w:cs="Times New Roman"/>
          <w:color w:val="283D4B"/>
          <w:sz w:val="30"/>
          <w:szCs w:val="30"/>
          <w:lang w:eastAsia="ru-RU"/>
        </w:rPr>
        <w:t>Восстановительное лечение:</w:t>
      </w:r>
    </w:p>
    <w:p w:rsidR="0000120D" w:rsidRPr="0000120D" w:rsidRDefault="0000120D" w:rsidP="0000120D">
      <w:pPr>
        <w:numPr>
          <w:ilvl w:val="0"/>
          <w:numId w:val="4"/>
        </w:numPr>
        <w:shd w:val="clear" w:color="auto" w:fill="FFFFFF"/>
        <w:spacing w:before="319" w:after="319" w:line="420" w:lineRule="atLeast"/>
        <w:ind w:left="0"/>
        <w:outlineLvl w:val="3"/>
        <w:rPr>
          <w:rFonts w:ascii="Times New Roman" w:eastAsia="Times New Roman" w:hAnsi="Times New Roman" w:cs="Times New Roman"/>
          <w:color w:val="283D4B"/>
          <w:sz w:val="30"/>
          <w:szCs w:val="30"/>
          <w:lang w:eastAsia="ru-RU"/>
        </w:rPr>
      </w:pPr>
      <w:proofErr w:type="spellStart"/>
      <w:r w:rsidRPr="0000120D">
        <w:rPr>
          <w:rFonts w:ascii="Times New Roman" w:eastAsia="Times New Roman" w:hAnsi="Times New Roman" w:cs="Times New Roman"/>
          <w:color w:val="283D4B"/>
          <w:sz w:val="30"/>
          <w:szCs w:val="30"/>
          <w:lang w:eastAsia="ru-RU"/>
        </w:rPr>
        <w:t>физиолечение</w:t>
      </w:r>
      <w:proofErr w:type="spellEnd"/>
      <w:r w:rsidRPr="0000120D">
        <w:rPr>
          <w:rFonts w:ascii="Times New Roman" w:eastAsia="Times New Roman" w:hAnsi="Times New Roman" w:cs="Times New Roman"/>
          <w:color w:val="283D4B"/>
          <w:sz w:val="30"/>
          <w:szCs w:val="30"/>
          <w:lang w:eastAsia="ru-RU"/>
        </w:rPr>
        <w:t>,</w:t>
      </w:r>
    </w:p>
    <w:p w:rsidR="0000120D" w:rsidRPr="0000120D" w:rsidRDefault="0000120D" w:rsidP="0000120D">
      <w:pPr>
        <w:numPr>
          <w:ilvl w:val="0"/>
          <w:numId w:val="4"/>
        </w:numPr>
        <w:shd w:val="clear" w:color="auto" w:fill="FFFFFF"/>
        <w:spacing w:before="319" w:after="319" w:line="420" w:lineRule="atLeast"/>
        <w:ind w:left="0"/>
        <w:outlineLvl w:val="3"/>
        <w:rPr>
          <w:rFonts w:ascii="Times New Roman" w:eastAsia="Times New Roman" w:hAnsi="Times New Roman" w:cs="Times New Roman"/>
          <w:color w:val="283D4B"/>
          <w:sz w:val="30"/>
          <w:szCs w:val="30"/>
          <w:lang w:eastAsia="ru-RU"/>
        </w:rPr>
      </w:pPr>
      <w:r w:rsidRPr="0000120D">
        <w:rPr>
          <w:rFonts w:ascii="Times New Roman" w:eastAsia="Times New Roman" w:hAnsi="Times New Roman" w:cs="Times New Roman"/>
          <w:color w:val="283D4B"/>
          <w:sz w:val="30"/>
          <w:szCs w:val="30"/>
          <w:lang w:eastAsia="ru-RU"/>
        </w:rPr>
        <w:t>медицинский массаж,</w:t>
      </w:r>
    </w:p>
    <w:p w:rsidR="0000120D" w:rsidRPr="0000120D" w:rsidRDefault="0000120D" w:rsidP="0000120D">
      <w:pPr>
        <w:numPr>
          <w:ilvl w:val="0"/>
          <w:numId w:val="4"/>
        </w:numPr>
        <w:shd w:val="clear" w:color="auto" w:fill="FFFFFF"/>
        <w:spacing w:before="319" w:after="319" w:line="420" w:lineRule="atLeast"/>
        <w:ind w:left="0"/>
        <w:outlineLvl w:val="3"/>
        <w:rPr>
          <w:rFonts w:ascii="Times New Roman" w:eastAsia="Times New Roman" w:hAnsi="Times New Roman" w:cs="Times New Roman"/>
          <w:color w:val="283D4B"/>
          <w:sz w:val="30"/>
          <w:szCs w:val="30"/>
          <w:lang w:eastAsia="ru-RU"/>
        </w:rPr>
      </w:pPr>
      <w:r w:rsidRPr="0000120D">
        <w:rPr>
          <w:rFonts w:ascii="Times New Roman" w:eastAsia="Times New Roman" w:hAnsi="Times New Roman" w:cs="Times New Roman"/>
          <w:color w:val="283D4B"/>
          <w:sz w:val="30"/>
          <w:szCs w:val="30"/>
          <w:lang w:eastAsia="ru-RU"/>
        </w:rPr>
        <w:t>лечебная физкультура.</w:t>
      </w:r>
    </w:p>
    <w:p w:rsidR="0000120D" w:rsidRPr="0000120D" w:rsidRDefault="0000120D" w:rsidP="0000120D">
      <w:pPr>
        <w:shd w:val="clear" w:color="auto" w:fill="FFFFFF"/>
        <w:spacing w:before="319" w:after="319" w:line="420" w:lineRule="atLeast"/>
        <w:outlineLvl w:val="3"/>
        <w:rPr>
          <w:rFonts w:ascii="Times New Roman" w:eastAsia="Times New Roman" w:hAnsi="Times New Roman" w:cs="Times New Roman"/>
          <w:color w:val="283D4B"/>
          <w:sz w:val="30"/>
          <w:szCs w:val="30"/>
          <w:lang w:eastAsia="ru-RU"/>
        </w:rPr>
      </w:pPr>
      <w:r w:rsidRPr="0000120D">
        <w:rPr>
          <w:rFonts w:ascii="Times New Roman" w:eastAsia="Times New Roman" w:hAnsi="Times New Roman" w:cs="Times New Roman"/>
          <w:color w:val="283D4B"/>
          <w:sz w:val="30"/>
          <w:szCs w:val="30"/>
          <w:lang w:eastAsia="ru-RU"/>
        </w:rPr>
        <w:lastRenderedPageBreak/>
        <w:t>Медицинские осмотры (профилактические, периодические, предварительные).</w:t>
      </w:r>
    </w:p>
    <w:p w:rsidR="0000120D" w:rsidRPr="0000120D" w:rsidRDefault="0000120D" w:rsidP="0000120D">
      <w:pPr>
        <w:shd w:val="clear" w:color="auto" w:fill="FFFFFF"/>
        <w:spacing w:before="319" w:after="319" w:line="420" w:lineRule="atLeast"/>
        <w:outlineLvl w:val="3"/>
        <w:rPr>
          <w:rFonts w:ascii="Times New Roman" w:eastAsia="Times New Roman" w:hAnsi="Times New Roman" w:cs="Times New Roman"/>
          <w:color w:val="283D4B"/>
          <w:sz w:val="30"/>
          <w:szCs w:val="30"/>
          <w:lang w:eastAsia="ru-RU"/>
        </w:rPr>
      </w:pPr>
      <w:r w:rsidRPr="0000120D">
        <w:rPr>
          <w:rFonts w:ascii="Times New Roman" w:eastAsia="Times New Roman" w:hAnsi="Times New Roman" w:cs="Times New Roman"/>
          <w:color w:val="283D4B"/>
          <w:sz w:val="30"/>
          <w:szCs w:val="30"/>
          <w:lang w:eastAsia="ru-RU"/>
        </w:rPr>
        <w:t>Диспансеризация детского и взрослого населения.</w:t>
      </w:r>
    </w:p>
    <w:p w:rsidR="0000120D" w:rsidRPr="0000120D" w:rsidRDefault="0000120D" w:rsidP="0000120D">
      <w:pPr>
        <w:shd w:val="clear" w:color="auto" w:fill="FFFFFF"/>
        <w:spacing w:before="319" w:after="319" w:line="420" w:lineRule="atLeast"/>
        <w:outlineLvl w:val="3"/>
        <w:rPr>
          <w:rFonts w:ascii="Times New Roman" w:eastAsia="Times New Roman" w:hAnsi="Times New Roman" w:cs="Times New Roman"/>
          <w:color w:val="283D4B"/>
          <w:sz w:val="30"/>
          <w:szCs w:val="30"/>
          <w:lang w:eastAsia="ru-RU"/>
        </w:rPr>
      </w:pPr>
      <w:r w:rsidRPr="0000120D">
        <w:rPr>
          <w:rFonts w:ascii="Times New Roman" w:eastAsia="Times New Roman" w:hAnsi="Times New Roman" w:cs="Times New Roman"/>
          <w:color w:val="283D4B"/>
          <w:sz w:val="30"/>
          <w:szCs w:val="30"/>
          <w:lang w:eastAsia="ru-RU"/>
        </w:rPr>
        <w:t>Иммунопрофилактика в соответствии с национальным календарем профилактических  прививок и календарем профилактических прививок  по эпидемическим показаниям;</w:t>
      </w:r>
    </w:p>
    <w:p w:rsidR="0000120D" w:rsidRPr="0000120D" w:rsidRDefault="0000120D" w:rsidP="0000120D">
      <w:pPr>
        <w:shd w:val="clear" w:color="auto" w:fill="FFFFFF"/>
        <w:spacing w:before="319" w:after="319" w:line="420" w:lineRule="atLeast"/>
        <w:outlineLvl w:val="3"/>
        <w:rPr>
          <w:rFonts w:ascii="Times New Roman" w:eastAsia="Times New Roman" w:hAnsi="Times New Roman" w:cs="Times New Roman"/>
          <w:color w:val="283D4B"/>
          <w:sz w:val="30"/>
          <w:szCs w:val="30"/>
          <w:lang w:eastAsia="ru-RU"/>
        </w:rPr>
      </w:pPr>
      <w:r w:rsidRPr="0000120D">
        <w:rPr>
          <w:rFonts w:ascii="Times New Roman" w:eastAsia="Times New Roman" w:hAnsi="Times New Roman" w:cs="Times New Roman"/>
          <w:color w:val="283D4B"/>
          <w:sz w:val="30"/>
          <w:szCs w:val="30"/>
          <w:lang w:eastAsia="ru-RU"/>
        </w:rPr>
        <w:t>Лечение в условиях дневного стационара:</w:t>
      </w:r>
    </w:p>
    <w:p w:rsidR="0000120D" w:rsidRPr="0000120D" w:rsidRDefault="0000120D" w:rsidP="0000120D">
      <w:pPr>
        <w:shd w:val="clear" w:color="auto" w:fill="FFFFFF"/>
        <w:spacing w:before="319" w:after="319" w:line="420" w:lineRule="atLeast"/>
        <w:outlineLvl w:val="3"/>
        <w:rPr>
          <w:rFonts w:ascii="Times New Roman" w:eastAsia="Times New Roman" w:hAnsi="Times New Roman" w:cs="Times New Roman"/>
          <w:color w:val="283D4B"/>
          <w:sz w:val="30"/>
          <w:szCs w:val="30"/>
          <w:lang w:eastAsia="ru-RU"/>
        </w:rPr>
      </w:pPr>
      <w:r w:rsidRPr="0000120D">
        <w:rPr>
          <w:rFonts w:ascii="Times New Roman" w:eastAsia="Times New Roman" w:hAnsi="Times New Roman" w:cs="Times New Roman"/>
          <w:color w:val="283D4B"/>
          <w:sz w:val="30"/>
          <w:szCs w:val="30"/>
          <w:lang w:eastAsia="ru-RU"/>
        </w:rPr>
        <w:t>Медицинская помощь на дому (в пределах территории обслуживания ЛПУ):</w:t>
      </w:r>
    </w:p>
    <w:p w:rsidR="0000120D" w:rsidRPr="0000120D" w:rsidRDefault="0000120D" w:rsidP="0000120D">
      <w:pPr>
        <w:shd w:val="clear" w:color="auto" w:fill="FFFFFF"/>
        <w:spacing w:before="319" w:line="420" w:lineRule="atLeast"/>
        <w:outlineLvl w:val="3"/>
        <w:rPr>
          <w:rFonts w:ascii="Times New Roman" w:eastAsia="Times New Roman" w:hAnsi="Times New Roman" w:cs="Times New Roman"/>
          <w:color w:val="283D4B"/>
          <w:sz w:val="30"/>
          <w:szCs w:val="30"/>
          <w:lang w:eastAsia="ru-RU"/>
        </w:rPr>
      </w:pPr>
      <w:r w:rsidRPr="0000120D">
        <w:rPr>
          <w:rFonts w:ascii="Times New Roman" w:eastAsia="Times New Roman" w:hAnsi="Times New Roman" w:cs="Times New Roman"/>
          <w:color w:val="283D4B"/>
          <w:sz w:val="30"/>
          <w:szCs w:val="30"/>
          <w:lang w:eastAsia="ru-RU"/>
        </w:rPr>
        <w:t>лечение и активное наблюдение на дому пациентов, которые по состоянию здоровья и характеру заболевания не могут посещать амбулаторно-поликлиническое учреждение.</w:t>
      </w:r>
    </w:p>
    <w:p w:rsidR="00B72F8A" w:rsidRDefault="00B72F8A">
      <w:bookmarkStart w:id="0" w:name="_GoBack"/>
      <w:bookmarkEnd w:id="0"/>
    </w:p>
    <w:sectPr w:rsidR="00B72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910AC"/>
    <w:multiLevelType w:val="multilevel"/>
    <w:tmpl w:val="7B107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A330AA"/>
    <w:multiLevelType w:val="multilevel"/>
    <w:tmpl w:val="438A9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887CD6"/>
    <w:multiLevelType w:val="multilevel"/>
    <w:tmpl w:val="D2849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BF3AD2"/>
    <w:multiLevelType w:val="multilevel"/>
    <w:tmpl w:val="B4EAE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4A6"/>
    <w:rsid w:val="0000120D"/>
    <w:rsid w:val="00B72F8A"/>
    <w:rsid w:val="00ED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12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00120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12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012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12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00120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12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012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8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4789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2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346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Kokc_admin</dc:creator>
  <cp:keywords/>
  <dc:description/>
  <cp:lastModifiedBy>Kokc_admin</cp:lastModifiedBy>
  <cp:revision>2</cp:revision>
  <dcterms:created xsi:type="dcterms:W3CDTF">2018-02-12T08:28:00Z</dcterms:created>
  <dcterms:modified xsi:type="dcterms:W3CDTF">2018-02-12T08:28:00Z</dcterms:modified>
</cp:coreProperties>
</file>